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FE5" w:rsidRPr="00FF10A2" w:rsidRDefault="009A5FE5" w:rsidP="009A5FE5">
      <w:pPr>
        <w:jc w:val="center"/>
        <w:rPr>
          <w:rFonts w:ascii="Times New Roman" w:hAnsi="Times New Roman"/>
          <w:b/>
          <w:sz w:val="24"/>
          <w:szCs w:val="24"/>
        </w:rPr>
      </w:pPr>
      <w:r w:rsidRPr="00FF10A2">
        <w:rPr>
          <w:rFonts w:ascii="Times New Roman" w:hAnsi="Times New Roman"/>
          <w:b/>
          <w:sz w:val="24"/>
          <w:szCs w:val="24"/>
        </w:rPr>
        <w:t>Karje</w:t>
      </w:r>
      <w:r>
        <w:rPr>
          <w:rFonts w:ascii="Times New Roman" w:hAnsi="Times New Roman"/>
          <w:b/>
          <w:sz w:val="24"/>
          <w:szCs w:val="24"/>
        </w:rPr>
        <w:t>ras attīstības atbalsta pasākums</w:t>
      </w:r>
    </w:p>
    <w:p w:rsidR="009A5FE5" w:rsidRPr="00FF10A2" w:rsidRDefault="009A5FE5" w:rsidP="009A5FE5">
      <w:pPr>
        <w:jc w:val="center"/>
        <w:rPr>
          <w:rFonts w:ascii="Times New Roman" w:hAnsi="Times New Roman"/>
          <w:b/>
          <w:sz w:val="24"/>
          <w:szCs w:val="24"/>
        </w:rPr>
      </w:pPr>
      <w:r w:rsidRPr="00FF10A2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>Ēnu diena 2018</w:t>
      </w:r>
      <w:r w:rsidRPr="00FF10A2">
        <w:rPr>
          <w:rFonts w:ascii="Times New Roman" w:hAnsi="Times New Roman"/>
          <w:b/>
          <w:sz w:val="24"/>
          <w:szCs w:val="24"/>
        </w:rPr>
        <w:t>”</w:t>
      </w:r>
    </w:p>
    <w:p w:rsidR="009A5FE5" w:rsidRPr="00FF10A2" w:rsidRDefault="009A5FE5" w:rsidP="009A5F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5FE5" w:rsidRPr="00FF10A2" w:rsidRDefault="009A5FE5" w:rsidP="009A5FE5">
      <w:pPr>
        <w:jc w:val="both"/>
        <w:rPr>
          <w:rFonts w:ascii="Times New Roman" w:hAnsi="Times New Roman"/>
          <w:sz w:val="24"/>
          <w:szCs w:val="24"/>
        </w:rPr>
      </w:pPr>
      <w:r w:rsidRPr="00FF10A2">
        <w:rPr>
          <w:rFonts w:ascii="Times New Roman" w:hAnsi="Times New Roman"/>
          <w:sz w:val="24"/>
          <w:szCs w:val="24"/>
        </w:rPr>
        <w:t>Pasākums notik</w:t>
      </w:r>
      <w:r>
        <w:rPr>
          <w:rFonts w:ascii="Times New Roman" w:hAnsi="Times New Roman"/>
          <w:sz w:val="24"/>
          <w:szCs w:val="24"/>
        </w:rPr>
        <w:t>a</w:t>
      </w:r>
      <w:r w:rsidRPr="00FF10A2">
        <w:rPr>
          <w:rFonts w:ascii="Times New Roman" w:hAnsi="Times New Roman"/>
          <w:sz w:val="24"/>
          <w:szCs w:val="24"/>
        </w:rPr>
        <w:t xml:space="preserve"> Eiropas Sociālā fonda projekta Nr.8.3.5.0/16/I/001 “Karjeras atbalsts vispārējās un profesionālās izglītības iestādēs” ietvaros.</w:t>
      </w:r>
    </w:p>
    <w:p w:rsidR="009A5FE5" w:rsidRPr="00FF10A2" w:rsidRDefault="009A5FE5" w:rsidP="009A5FE5">
      <w:pPr>
        <w:jc w:val="both"/>
        <w:rPr>
          <w:rFonts w:ascii="Times New Roman" w:hAnsi="Times New Roman"/>
          <w:sz w:val="24"/>
          <w:szCs w:val="24"/>
        </w:rPr>
      </w:pPr>
    </w:p>
    <w:p w:rsidR="009A5FE5" w:rsidRDefault="009A5FE5" w:rsidP="009A5FE5">
      <w:pPr>
        <w:spacing w:line="360" w:lineRule="auto"/>
        <w:jc w:val="both"/>
        <w:rPr>
          <w:rFonts w:ascii="Times New Roman" w:hAnsi="Times New Roman"/>
          <w:b/>
          <w:bCs/>
          <w:sz w:val="24"/>
        </w:rPr>
      </w:pPr>
      <w:r w:rsidRPr="00F24327">
        <w:rPr>
          <w:rFonts w:ascii="Times New Roman" w:hAnsi="Times New Roman"/>
          <w:b/>
          <w:bCs/>
          <w:sz w:val="24"/>
        </w:rPr>
        <w:t>Norises vieta</w:t>
      </w:r>
      <w:r>
        <w:rPr>
          <w:rFonts w:ascii="Times New Roman" w:hAnsi="Times New Roman"/>
          <w:b/>
          <w:bCs/>
          <w:sz w:val="24"/>
        </w:rPr>
        <w:t xml:space="preserve">: </w:t>
      </w:r>
    </w:p>
    <w:p w:rsidR="009A5FE5" w:rsidRPr="00655C96" w:rsidRDefault="009A5FE5" w:rsidP="009A5FE5">
      <w:pPr>
        <w:spacing w:line="360" w:lineRule="auto"/>
        <w:jc w:val="both"/>
        <w:rPr>
          <w:rFonts w:ascii="Times New Roman" w:hAnsi="Times New Roman"/>
          <w:bCs/>
          <w:sz w:val="24"/>
        </w:rPr>
      </w:pPr>
      <w:r w:rsidRPr="00655C96">
        <w:rPr>
          <w:rFonts w:ascii="Times New Roman" w:hAnsi="Times New Roman"/>
          <w:bCs/>
          <w:sz w:val="24"/>
        </w:rPr>
        <w:t>Uzņēmumi, organizācijas, iestādes visā Latvijā</w:t>
      </w:r>
    </w:p>
    <w:p w:rsidR="009A5FE5" w:rsidRDefault="009A5FE5" w:rsidP="009A5FE5">
      <w:pPr>
        <w:spacing w:line="360" w:lineRule="auto"/>
        <w:jc w:val="both"/>
        <w:rPr>
          <w:rFonts w:ascii="Times New Roman" w:hAnsi="Times New Roman"/>
          <w:bCs/>
          <w:sz w:val="24"/>
        </w:rPr>
      </w:pPr>
      <w:r w:rsidRPr="000C7523">
        <w:rPr>
          <w:rFonts w:ascii="Times New Roman" w:hAnsi="Times New Roman"/>
          <w:b/>
          <w:bCs/>
          <w:sz w:val="24"/>
        </w:rPr>
        <w:t>Norises laiks:</w:t>
      </w:r>
      <w:r w:rsidRPr="00C579D4">
        <w:rPr>
          <w:rFonts w:ascii="Times New Roman" w:hAnsi="Times New Roman"/>
          <w:bCs/>
          <w:sz w:val="24"/>
        </w:rPr>
        <w:t xml:space="preserve"> </w:t>
      </w:r>
    </w:p>
    <w:p w:rsidR="009A5FE5" w:rsidRDefault="009A5FE5" w:rsidP="009A5FE5">
      <w:pPr>
        <w:spacing w:line="36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14.02.2018.</w:t>
      </w:r>
    </w:p>
    <w:p w:rsidR="009A5FE5" w:rsidRDefault="009A5FE5" w:rsidP="009A5FE5">
      <w:pPr>
        <w:spacing w:line="360" w:lineRule="auto"/>
        <w:jc w:val="both"/>
        <w:rPr>
          <w:rFonts w:ascii="Times New Roman" w:hAnsi="Times New Roman"/>
          <w:b/>
          <w:bCs/>
          <w:sz w:val="24"/>
        </w:rPr>
      </w:pPr>
      <w:r w:rsidRPr="00F24327">
        <w:rPr>
          <w:rFonts w:ascii="Times New Roman" w:hAnsi="Times New Roman"/>
          <w:b/>
          <w:bCs/>
          <w:sz w:val="24"/>
        </w:rPr>
        <w:t>Auditorija</w:t>
      </w:r>
      <w:r>
        <w:rPr>
          <w:rFonts w:ascii="Times New Roman" w:hAnsi="Times New Roman"/>
          <w:b/>
          <w:bCs/>
          <w:sz w:val="24"/>
        </w:rPr>
        <w:t>:</w:t>
      </w:r>
    </w:p>
    <w:p w:rsidR="009A5FE5" w:rsidRDefault="009A5FE5" w:rsidP="009A5FE5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50</w:t>
      </w:r>
      <w:r w:rsidRPr="00F2432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Madonas Valsts ģimnāzijas 7. - 12. klašu skolēni </w:t>
      </w:r>
    </w:p>
    <w:p w:rsidR="009A5FE5" w:rsidRDefault="009A5FE5" w:rsidP="009A5FE5">
      <w:pPr>
        <w:spacing w:line="360" w:lineRule="auto"/>
        <w:jc w:val="both"/>
        <w:rPr>
          <w:rFonts w:ascii="Times New Roman" w:hAnsi="Times New Roman"/>
          <w:b/>
          <w:bCs/>
          <w:sz w:val="24"/>
        </w:rPr>
      </w:pPr>
      <w:r w:rsidRPr="00F24327">
        <w:rPr>
          <w:rFonts w:ascii="Times New Roman" w:hAnsi="Times New Roman"/>
          <w:b/>
          <w:bCs/>
          <w:sz w:val="24"/>
        </w:rPr>
        <w:t>Norises veids</w:t>
      </w:r>
      <w:r>
        <w:rPr>
          <w:rFonts w:ascii="Times New Roman" w:hAnsi="Times New Roman"/>
          <w:b/>
          <w:bCs/>
          <w:sz w:val="24"/>
        </w:rPr>
        <w:t>:</w:t>
      </w:r>
      <w:r w:rsidRPr="00F24327">
        <w:rPr>
          <w:rFonts w:ascii="Times New Roman" w:hAnsi="Times New Roman"/>
          <w:b/>
          <w:bCs/>
          <w:sz w:val="24"/>
        </w:rPr>
        <w:t xml:space="preserve"> </w:t>
      </w:r>
    </w:p>
    <w:p w:rsidR="009A5FE5" w:rsidRPr="001C5ADD" w:rsidRDefault="009A5FE5" w:rsidP="009A5FE5">
      <w:pPr>
        <w:spacing w:line="360" w:lineRule="auto"/>
        <w:jc w:val="both"/>
        <w:rPr>
          <w:rFonts w:ascii="Times New Roman" w:hAnsi="Times New Roman"/>
          <w:bCs/>
          <w:sz w:val="24"/>
        </w:rPr>
      </w:pPr>
      <w:r w:rsidRPr="001C5ADD">
        <w:rPr>
          <w:rFonts w:ascii="Times New Roman" w:hAnsi="Times New Roman"/>
          <w:bCs/>
          <w:sz w:val="24"/>
        </w:rPr>
        <w:t>Skolēna izvēlētas darba vietas apmeklējums uzņēmumā, organizācijā, iestādē 4 -</w:t>
      </w:r>
      <w:r>
        <w:rPr>
          <w:rFonts w:ascii="Times New Roman" w:hAnsi="Times New Roman"/>
          <w:bCs/>
          <w:sz w:val="24"/>
        </w:rPr>
        <w:t xml:space="preserve"> </w:t>
      </w:r>
      <w:r w:rsidRPr="001C5ADD">
        <w:rPr>
          <w:rFonts w:ascii="Times New Roman" w:hAnsi="Times New Roman"/>
          <w:bCs/>
          <w:sz w:val="24"/>
        </w:rPr>
        <w:t>6 stundas vērojot interesējošās profesijas pārstāvja darba ikdienu.</w:t>
      </w:r>
    </w:p>
    <w:p w:rsidR="009A5FE5" w:rsidRDefault="009A5FE5" w:rsidP="009A5FE5">
      <w:pPr>
        <w:spacing w:line="360" w:lineRule="auto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Sasniedzamais mērķis:</w:t>
      </w:r>
      <w:r w:rsidRPr="00F24327">
        <w:rPr>
          <w:rFonts w:ascii="Times New Roman" w:hAnsi="Times New Roman"/>
          <w:b/>
          <w:bCs/>
          <w:sz w:val="24"/>
        </w:rPr>
        <w:t xml:space="preserve"> </w:t>
      </w:r>
    </w:p>
    <w:p w:rsidR="009A5FE5" w:rsidRPr="009A5FE5" w:rsidRDefault="009A5FE5" w:rsidP="009A5FE5">
      <w:pPr>
        <w:spacing w:line="360" w:lineRule="auto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9A5FE5">
        <w:rPr>
          <w:rStyle w:val="Strong"/>
          <w:rFonts w:ascii="Times New Roman" w:hAnsi="Times New Roman"/>
          <w:b w:val="0"/>
          <w:sz w:val="24"/>
          <w:szCs w:val="24"/>
        </w:rPr>
        <w:t>Pašnovērtējuma veikšana, karjeras lēmuma pieņemšana, darba pasaules iepazīšana, iepazīstinot skolēnus ar viņus interesējošu profesiju un nozaru prasībām.</w:t>
      </w:r>
    </w:p>
    <w:p w:rsidR="009A5FE5" w:rsidRDefault="009A5FE5" w:rsidP="009A5FE5">
      <w:pPr>
        <w:spacing w:line="36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Saturs</w:t>
      </w:r>
      <w:r w:rsidRPr="00E35748">
        <w:rPr>
          <w:rFonts w:ascii="Times New Roman" w:hAnsi="Times New Roman"/>
          <w:bCs/>
          <w:sz w:val="24"/>
        </w:rPr>
        <w:t xml:space="preserve">: </w:t>
      </w:r>
    </w:p>
    <w:p w:rsidR="009A5FE5" w:rsidRDefault="009A5FE5" w:rsidP="009A5FE5">
      <w:pPr>
        <w:spacing w:line="36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Skolēni apmeklē</w:t>
      </w:r>
      <w:r>
        <w:rPr>
          <w:rFonts w:ascii="Times New Roman" w:hAnsi="Times New Roman"/>
          <w:bCs/>
          <w:sz w:val="24"/>
        </w:rPr>
        <w:t>ja</w:t>
      </w:r>
      <w:r>
        <w:rPr>
          <w:rFonts w:ascii="Times New Roman" w:hAnsi="Times New Roman"/>
          <w:bCs/>
          <w:sz w:val="24"/>
        </w:rPr>
        <w:t xml:space="preserve"> darba vietas uzņēmumos, organizācijās, iestādēs, vēro</w:t>
      </w:r>
      <w:r>
        <w:rPr>
          <w:rFonts w:ascii="Times New Roman" w:hAnsi="Times New Roman"/>
          <w:bCs/>
          <w:sz w:val="24"/>
        </w:rPr>
        <w:t>ja</w:t>
      </w:r>
      <w:r>
        <w:rPr>
          <w:rFonts w:ascii="Times New Roman" w:hAnsi="Times New Roman"/>
          <w:bCs/>
          <w:sz w:val="24"/>
        </w:rPr>
        <w:t xml:space="preserve"> sev interesējoša</w:t>
      </w:r>
      <w:r>
        <w:rPr>
          <w:rFonts w:ascii="Times New Roman" w:hAnsi="Times New Roman"/>
          <w:bCs/>
          <w:sz w:val="24"/>
        </w:rPr>
        <w:t>s</w:t>
      </w:r>
      <w:r>
        <w:rPr>
          <w:rFonts w:ascii="Times New Roman" w:hAnsi="Times New Roman"/>
          <w:bCs/>
          <w:sz w:val="24"/>
        </w:rPr>
        <w:t xml:space="preserve"> profesijas pārstāvja darba ikdienu, iepaz</w:t>
      </w:r>
      <w:r>
        <w:rPr>
          <w:rFonts w:ascii="Times New Roman" w:hAnsi="Times New Roman"/>
          <w:bCs/>
          <w:sz w:val="24"/>
        </w:rPr>
        <w:t>inās</w:t>
      </w:r>
      <w:r>
        <w:rPr>
          <w:rFonts w:ascii="Times New Roman" w:hAnsi="Times New Roman"/>
          <w:bCs/>
          <w:sz w:val="24"/>
        </w:rPr>
        <w:t xml:space="preserve"> ar konkrētas profesijas prasībām, atklāj</w:t>
      </w:r>
      <w:r>
        <w:rPr>
          <w:rFonts w:ascii="Times New Roman" w:hAnsi="Times New Roman"/>
          <w:bCs/>
          <w:sz w:val="24"/>
        </w:rPr>
        <w:t>a</w:t>
      </w:r>
      <w:r>
        <w:rPr>
          <w:rFonts w:ascii="Times New Roman" w:hAnsi="Times New Roman"/>
          <w:bCs/>
          <w:sz w:val="24"/>
        </w:rPr>
        <w:t xml:space="preserve"> profesijas pozi</w:t>
      </w:r>
      <w:r>
        <w:rPr>
          <w:rFonts w:ascii="Times New Roman" w:hAnsi="Times New Roman"/>
          <w:bCs/>
          <w:sz w:val="24"/>
        </w:rPr>
        <w:t>tīvās un negatīvās puses, uzzināja</w:t>
      </w:r>
      <w:r>
        <w:rPr>
          <w:rFonts w:ascii="Times New Roman" w:hAnsi="Times New Roman"/>
          <w:bCs/>
          <w:sz w:val="24"/>
        </w:rPr>
        <w:t xml:space="preserve"> par profesijā nepieciešamajām rakstura iezīmēm.</w:t>
      </w:r>
    </w:p>
    <w:p w:rsidR="009A5FE5" w:rsidRDefault="009A5FE5" w:rsidP="00210AA0">
      <w:pPr>
        <w:spacing w:line="360" w:lineRule="auto"/>
        <w:rPr>
          <w:rFonts w:ascii="Times New Roman" w:hAnsi="Times New Roman"/>
          <w:bCs/>
          <w:sz w:val="24"/>
        </w:rPr>
      </w:pPr>
      <w:r w:rsidRPr="009A5FE5">
        <w:rPr>
          <w:rFonts w:ascii="Times New Roman" w:hAnsi="Times New Roman"/>
          <w:bCs/>
          <w:noProof/>
          <w:sz w:val="24"/>
        </w:rPr>
        <w:drawing>
          <wp:inline distT="0" distB="0" distL="0" distR="0">
            <wp:extent cx="2737872" cy="1827530"/>
            <wp:effectExtent l="0" t="0" r="5715" b="1270"/>
            <wp:docPr id="4" name="Picture 4" descr="C:\Users\User\Downloads\8246520C-D487-4FDC-8299-59DF82C7080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8246520C-D487-4FDC-8299-59DF82C70804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988" cy="1831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AA0">
        <w:rPr>
          <w:noProof/>
        </w:rPr>
        <w:t xml:space="preserve">                         </w:t>
      </w:r>
      <w:bookmarkStart w:id="0" w:name="_GoBack"/>
      <w:bookmarkEnd w:id="0"/>
      <w:r w:rsidR="00210AA0" w:rsidRPr="00210AA0">
        <w:rPr>
          <w:noProof/>
        </w:rPr>
        <w:drawing>
          <wp:inline distT="0" distB="0" distL="0" distR="0" wp14:anchorId="09B35B9D" wp14:editId="40CE459D">
            <wp:extent cx="2437555" cy="1828165"/>
            <wp:effectExtent l="0" t="0" r="1270" b="635"/>
            <wp:docPr id="12" name="Picture 12" descr="C:\Users\User\Downloads\27798190_1623994151022946_5700372755815862590_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27798190_1623994151022946_5700372755815862590_o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366" cy="183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FE5" w:rsidRDefault="009A5FE5" w:rsidP="009A5FE5">
      <w:pPr>
        <w:jc w:val="center"/>
        <w:rPr>
          <w:rFonts w:ascii="Times New Roman" w:hAnsi="Times New Roman"/>
          <w:sz w:val="24"/>
          <w:szCs w:val="24"/>
        </w:rPr>
      </w:pPr>
    </w:p>
    <w:p w:rsidR="009A5FE5" w:rsidRDefault="009A5FE5" w:rsidP="009A5FE5">
      <w:pPr>
        <w:jc w:val="center"/>
        <w:rPr>
          <w:rFonts w:ascii="Times New Roman" w:hAnsi="Times New Roman"/>
          <w:sz w:val="24"/>
          <w:szCs w:val="24"/>
        </w:rPr>
      </w:pPr>
    </w:p>
    <w:p w:rsidR="009A5FE5" w:rsidRDefault="009A5FE5" w:rsidP="009A5FE5">
      <w:pPr>
        <w:jc w:val="both"/>
        <w:rPr>
          <w:rFonts w:ascii="Times New Roman" w:hAnsi="Times New Roman"/>
          <w:sz w:val="24"/>
          <w:szCs w:val="24"/>
        </w:rPr>
      </w:pPr>
      <w:r w:rsidRPr="009A5FE5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2247265" cy="2996353"/>
            <wp:effectExtent l="0" t="0" r="635" b="0"/>
            <wp:docPr id="9" name="Picture 9" descr="C:\Users\User\Downloads\2F733108-B86E-44D7-BEC7-79213FF4989F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F733108-B86E-44D7-BEC7-79213FF4989F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248" cy="2998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210AA0">
        <w:rPr>
          <w:rFonts w:ascii="Times New Roman" w:hAnsi="Times New Roman"/>
          <w:sz w:val="24"/>
          <w:szCs w:val="24"/>
        </w:rPr>
        <w:t xml:space="preserve">           </w:t>
      </w:r>
      <w:r w:rsidRPr="009A5FE5">
        <w:rPr>
          <w:rFonts w:ascii="Times New Roman" w:hAnsi="Times New Roman"/>
          <w:bCs/>
          <w:noProof/>
          <w:sz w:val="24"/>
        </w:rPr>
        <w:drawing>
          <wp:inline distT="0" distB="0" distL="0" distR="0" wp14:anchorId="76F9EFD9" wp14:editId="6D734A78">
            <wp:extent cx="2962910" cy="2222183"/>
            <wp:effectExtent l="8572" t="0" r="0" b="0"/>
            <wp:docPr id="8" name="Picture 8" descr="C:\Users\User\Downloads\99063015-0C36-457F-8AFD-D84D18D3A48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99063015-0C36-457F-8AFD-D84D18D3A482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66700" cy="222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FE5" w:rsidRDefault="009A5FE5" w:rsidP="009A5FE5">
      <w:pPr>
        <w:rPr>
          <w:rFonts w:ascii="Times New Roman" w:hAnsi="Times New Roman"/>
          <w:sz w:val="24"/>
          <w:szCs w:val="24"/>
        </w:rPr>
      </w:pPr>
    </w:p>
    <w:p w:rsidR="009A5FE5" w:rsidRDefault="009A5FE5" w:rsidP="009A5FE5"/>
    <w:p w:rsidR="00E62C80" w:rsidRDefault="009A5FE5" w:rsidP="009A5FE5">
      <w:pPr>
        <w:jc w:val="both"/>
      </w:pPr>
      <w:r w:rsidRPr="009A5FE5">
        <w:rPr>
          <w:noProof/>
        </w:rPr>
        <w:drawing>
          <wp:inline distT="0" distB="0" distL="0" distR="0">
            <wp:extent cx="2457450" cy="2322652"/>
            <wp:effectExtent l="0" t="0" r="0" b="1905"/>
            <wp:docPr id="10" name="Picture 10" descr="C:\Users\User\Downloads\A770C0A3-8F2E-4B6F-9D2F-82EBD8FBB32D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A770C0A3-8F2E-4B6F-9D2F-82EBD8FBB32D (3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8" cy="232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AA0">
        <w:t xml:space="preserve">            </w:t>
      </w:r>
      <w:r>
        <w:t xml:space="preserve">               </w:t>
      </w:r>
      <w:r w:rsidRPr="009A5FE5">
        <w:rPr>
          <w:noProof/>
        </w:rPr>
        <w:drawing>
          <wp:inline distT="0" distB="0" distL="0" distR="0">
            <wp:extent cx="2000250" cy="2668738"/>
            <wp:effectExtent l="0" t="0" r="0" b="0"/>
            <wp:docPr id="11" name="Picture 11" descr="C:\Users\User\Downloads\70470871-1282-4b86-81e3-2bd17276ced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70470871-1282-4b86-81e3-2bd17276cedd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6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AA0" w:rsidRDefault="00210AA0" w:rsidP="009A5FE5">
      <w:pPr>
        <w:jc w:val="both"/>
      </w:pPr>
    </w:p>
    <w:sectPr w:rsidR="00210AA0" w:rsidSect="002B237D">
      <w:headerReference w:type="default" r:id="rId11"/>
      <w:footerReference w:type="default" r:id="rId12"/>
      <w:pgSz w:w="11906" w:h="16838"/>
      <w:pgMar w:top="873" w:right="1134" w:bottom="87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87" w:rsidRPr="003260EF" w:rsidRDefault="00210AA0" w:rsidP="003260EF">
    <w:pPr>
      <w:tabs>
        <w:tab w:val="center" w:pos="4153"/>
        <w:tab w:val="right" w:pos="8306"/>
      </w:tabs>
      <w:jc w:val="center"/>
      <w:rPr>
        <w:rFonts w:ascii="Times New Roman" w:hAnsi="Times New Roman"/>
        <w:i/>
        <w:color w:val="808080" w:themeColor="background1" w:themeShade="80"/>
        <w:sz w:val="20"/>
        <w:szCs w:val="20"/>
        <w:lang w:eastAsia="en-US"/>
      </w:rPr>
    </w:pPr>
    <w:r w:rsidRPr="003260EF">
      <w:rPr>
        <w:rFonts w:ascii="Times New Roman" w:eastAsia="Calibri" w:hAnsi="Times New Roman"/>
        <w:i/>
        <w:color w:val="808080"/>
        <w:sz w:val="20"/>
        <w:szCs w:val="20"/>
        <w:lang w:eastAsia="en-US"/>
      </w:rPr>
      <w:t>Eiropas Savienību fondu d</w:t>
    </w:r>
    <w:r w:rsidRPr="003260EF">
      <w:rPr>
        <w:rFonts w:ascii="Times New Roman" w:hAnsi="Times New Roman"/>
        <w:i/>
        <w:color w:val="808080"/>
        <w:sz w:val="20"/>
        <w:szCs w:val="20"/>
        <w:lang w:eastAsia="en-US"/>
      </w:rPr>
      <w:t xml:space="preserve">arbības programmas “Izaugsme un nodarbinātība” 8.3.5. specifiskā atbalsta mērķa "Uzlabot pieeju karjeras atbalstam izglītojamajiem vispārējās un </w:t>
    </w:r>
    <w:r w:rsidRPr="003260EF">
      <w:rPr>
        <w:rFonts w:ascii="Times New Roman" w:hAnsi="Times New Roman"/>
        <w:i/>
        <w:color w:val="808080"/>
        <w:sz w:val="20"/>
        <w:szCs w:val="20"/>
        <w:lang w:eastAsia="en-US"/>
      </w:rPr>
      <w:t>profesionālās izglītības iestādēs" projekts Nr.8.3.5.0/16/I/001 “Karjeras atbalsts vispārējās un profesionālās izglītības iestādēs”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C69" w:rsidRPr="00314B18" w:rsidRDefault="00210AA0" w:rsidP="003260EF">
    <w:pPr>
      <w:pStyle w:val="Header"/>
      <w:tabs>
        <w:tab w:val="left" w:pos="4395"/>
        <w:tab w:val="left" w:pos="4536"/>
      </w:tabs>
      <w:jc w:val="center"/>
      <w:rPr>
        <w:rFonts w:ascii="Times New Roman" w:hAnsi="Times New Roman"/>
        <w:sz w:val="18"/>
        <w:szCs w:val="18"/>
      </w:rPr>
    </w:pPr>
    <w:r w:rsidRPr="00AD0353">
      <w:rPr>
        <w:noProof/>
      </w:rPr>
      <w:drawing>
        <wp:inline distT="0" distB="0" distL="0" distR="0" wp14:anchorId="1CD96A78" wp14:editId="5BD6417A">
          <wp:extent cx="5286375" cy="884988"/>
          <wp:effectExtent l="0" t="0" r="0" b="0"/>
          <wp:docPr id="2" name="Picture 2" descr="Logotipu ansamblis K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tipu ansamblis K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0057" cy="890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60EF" w:rsidRDefault="00210AA0" w:rsidP="003260EF">
    <w:pPr>
      <w:pStyle w:val="Header"/>
      <w:jc w:val="right"/>
      <w:rPr>
        <w:rFonts w:ascii="Times New Roman" w:hAnsi="Times New Roman"/>
        <w:sz w:val="24"/>
        <w:szCs w:val="24"/>
      </w:rPr>
    </w:pPr>
  </w:p>
  <w:p w:rsidR="003260EF" w:rsidRPr="003C0843" w:rsidRDefault="00210AA0" w:rsidP="003260EF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10A05"/>
    <w:multiLevelType w:val="hybridMultilevel"/>
    <w:tmpl w:val="010A4E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E5"/>
    <w:rsid w:val="00210AA0"/>
    <w:rsid w:val="009A5FE5"/>
    <w:rsid w:val="00E6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50727-0E27-42DD-B80B-CE11BBB8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FE5"/>
    <w:pPr>
      <w:spacing w:after="0" w:line="240" w:lineRule="auto"/>
    </w:pPr>
    <w:rPr>
      <w:rFonts w:ascii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FE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FE5"/>
    <w:rPr>
      <w:rFonts w:ascii="Calibri" w:hAnsi="Calibri" w:cs="Times New Roman"/>
      <w:lang w:eastAsia="lv-LV"/>
    </w:rPr>
  </w:style>
  <w:style w:type="paragraph" w:styleId="ListParagraph">
    <w:name w:val="List Paragraph"/>
    <w:aliases w:val="H&amp;P List Paragraph,2,Strip"/>
    <w:basedOn w:val="Normal"/>
    <w:link w:val="ListParagraphChar"/>
    <w:uiPriority w:val="34"/>
    <w:qFormat/>
    <w:rsid w:val="009A5FE5"/>
    <w:pPr>
      <w:ind w:left="720"/>
    </w:pPr>
  </w:style>
  <w:style w:type="character" w:customStyle="1" w:styleId="ListParagraphChar">
    <w:name w:val="List Paragraph Char"/>
    <w:aliases w:val="H&amp;P List Paragraph Char,2 Char,Strip Char"/>
    <w:link w:val="ListParagraph"/>
    <w:uiPriority w:val="34"/>
    <w:locked/>
    <w:rsid w:val="009A5FE5"/>
    <w:rPr>
      <w:rFonts w:ascii="Calibri" w:hAnsi="Calibri" w:cs="Times New Roman"/>
      <w:lang w:eastAsia="lv-LV"/>
    </w:rPr>
  </w:style>
  <w:style w:type="character" w:styleId="Strong">
    <w:name w:val="Strong"/>
    <w:basedOn w:val="DefaultParagraphFont"/>
    <w:qFormat/>
    <w:rsid w:val="009A5F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eader" Target="header1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685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2018-06-21T11:00:00Z</dcterms:created>
  <dcterms:modified xsi:type="dcterms:W3CDTF">2018-06-21T11:14:00Z</dcterms:modified>
</cp:coreProperties>
</file>