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AA" w:rsidRDefault="006A4DAA" w:rsidP="006A4DAA">
      <w:pPr>
        <w:pStyle w:val="Virsraksts1"/>
        <w:spacing w:before="0" w:beforeAutospacing="0" w:after="0" w:afterAutospacing="0" w:line="240" w:lineRule="exact"/>
        <w:jc w:val="center"/>
      </w:pPr>
      <w:bookmarkStart w:id="0" w:name="_GoBack"/>
      <w:bookmarkEnd w:id="0"/>
      <w:r>
        <w:t>Ievads</w:t>
      </w:r>
    </w:p>
    <w:p w:rsidR="006A4DAA" w:rsidRDefault="006A4DAA" w:rsidP="006A4DAA">
      <w:pPr>
        <w:pStyle w:val="Virsraksts1"/>
        <w:spacing w:before="0" w:beforeAutospacing="0" w:after="0" w:afterAutospacing="0" w:line="240" w:lineRule="exact"/>
        <w:jc w:val="center"/>
      </w:pPr>
    </w:p>
    <w:p w:rsidR="006A4DAA" w:rsidRPr="00115E25" w:rsidRDefault="006A4DAA" w:rsidP="003447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E25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tvijas Republikas ārējo robežu apsargāšana jau 98 gadus ir nodrošinājusi</w:t>
      </w:r>
      <w:r w:rsidRPr="0011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Latvijas drošību. Kopš 2007. gada 21. decembra, kad Latvija iestājās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Šengenas zonā, Latvijas robežu kontrole un apsardze</w:t>
      </w:r>
      <w:r w:rsidRPr="0011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Krieviju un Baltkrieviju nodrošina visas Šengenas zonas drošību un labklājību. Latvijas Republikas iestāšanās Šengenas zonā deva daudz būtisku ieguvumu gan eksportā, gan ikdien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 dzīvē. Tomēr iestāšanās Šengenas zonā ir</w:t>
      </w:r>
      <w:r w:rsidRPr="0011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sagādājusi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arī </w:t>
      </w:r>
      <w:r w:rsidRPr="00115E25">
        <w:rPr>
          <w:rFonts w:ascii="Times New Roman" w:hAnsi="Times New Roman" w:cs="Times New Roman"/>
          <w:color w:val="000000" w:themeColor="text1"/>
          <w:sz w:val="24"/>
          <w:szCs w:val="24"/>
        </w:rPr>
        <w:t>problēmas, tagad Latvijas robežas ir iekārojamākas nelegālajiem imigrantiem, jo, šķērsojot tās, viņus nekas neattur no pārējām Šengenas zonas valstīm. Šīs problēma ir izaicinājums gan Latvijai, gan visai Šengenas zonai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4DAA" w:rsidRPr="00115E25" w:rsidRDefault="006A4DAA" w:rsidP="003447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E25">
        <w:rPr>
          <w:rFonts w:ascii="Times New Roman" w:hAnsi="Times New Roman" w:cs="Times New Roman"/>
          <w:color w:val="000000" w:themeColor="text1"/>
          <w:sz w:val="24"/>
          <w:szCs w:val="24"/>
        </w:rPr>
        <w:t>Darba autors izvēlējās šo tēmu, jo šī tēma Latvijā pašlaik ir aktuāla un darba autors ir ieinteresēt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valsts robežu drošības</w:t>
      </w:r>
      <w:r w:rsidRPr="0011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uzlabošanā, jo galvenais valsts drošības rādītājs ir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kontrole un apsardze uz </w:t>
      </w:r>
      <w:r w:rsidRPr="00115E25">
        <w:rPr>
          <w:rFonts w:ascii="Times New Roman" w:hAnsi="Times New Roman" w:cs="Times New Roman"/>
          <w:color w:val="000000" w:themeColor="text1"/>
          <w:sz w:val="24"/>
          <w:szCs w:val="24"/>
        </w:rPr>
        <w:t>valsts robeža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15E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4DAA" w:rsidRPr="00127017" w:rsidRDefault="006A4DAA" w:rsidP="0034477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00F92">
        <w:rPr>
          <w:rFonts w:ascii="Times New Roman" w:hAnsi="Times New Roman" w:cs="Times New Roman"/>
          <w:b/>
          <w:sz w:val="24"/>
          <w:szCs w:val="24"/>
        </w:rPr>
        <w:t>Darba tēma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5E03">
        <w:rPr>
          <w:rFonts w:ascii="Times New Roman" w:hAnsi="Times New Roman" w:cs="Times New Roman"/>
          <w:sz w:val="24"/>
          <w:szCs w:val="24"/>
        </w:rPr>
        <w:t>Šengenas zonas ārējo robežu apsargāšana Latvijas Republikas teritorijā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DAA" w:rsidRPr="00E46D3F" w:rsidRDefault="006A4DAA" w:rsidP="0034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Darba mērķis:</w:t>
      </w:r>
      <w:r>
        <w:rPr>
          <w:rFonts w:ascii="Times New Roman" w:hAnsi="Times New Roman" w:cs="Times New Roman"/>
          <w:sz w:val="24"/>
          <w:szCs w:val="24"/>
        </w:rPr>
        <w:t xml:space="preserve"> Iegūt un analizēt datus par izmaiņām Šengenas zonas ārējo robežu apsargāšanā Latvijas Republikas teritorijā.</w:t>
      </w:r>
    </w:p>
    <w:p w:rsidR="006A4DAA" w:rsidRDefault="006A4DAA" w:rsidP="0034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Darba uzdevumi:</w:t>
      </w:r>
    </w:p>
    <w:p w:rsidR="006A4DAA" w:rsidRPr="00C2473A" w:rsidRDefault="006A4DAA" w:rsidP="0034477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3A">
        <w:rPr>
          <w:rFonts w:ascii="Times New Roman" w:hAnsi="Times New Roman" w:cs="Times New Roman"/>
          <w:sz w:val="24"/>
          <w:szCs w:val="24"/>
        </w:rPr>
        <w:t xml:space="preserve">Izpētīt un apkopot literatūras avotus un interneta resursus par Latvijas Republikas </w:t>
      </w:r>
      <w:r w:rsidR="0034477C">
        <w:rPr>
          <w:rFonts w:ascii="Times New Roman" w:hAnsi="Times New Roman" w:cs="Times New Roman"/>
          <w:sz w:val="24"/>
          <w:szCs w:val="24"/>
        </w:rPr>
        <w:t>robežām un izmaiņām laika gaitā.</w:t>
      </w:r>
    </w:p>
    <w:p w:rsidR="006A4DAA" w:rsidRPr="00C2473A" w:rsidRDefault="006A4DAA" w:rsidP="0034477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Noskaidrot Latvijas Republikas robežsardzes viedokli</w:t>
      </w:r>
      <w:r w:rsidRPr="00C2473A">
        <w:rPr>
          <w:rFonts w:ascii="Times New Roman" w:hAnsi="Times New Roman" w:cs="Times New Roman"/>
          <w:sz w:val="24"/>
          <w:szCs w:val="24"/>
        </w:rPr>
        <w:t xml:space="preserve"> par izmaiņām uz Latvijas robežām</w:t>
      </w:r>
      <w:r w:rsidR="0034477C">
        <w:rPr>
          <w:rFonts w:ascii="Times New Roman" w:hAnsi="Times New Roman" w:cs="Times New Roman"/>
          <w:sz w:val="24"/>
          <w:szCs w:val="24"/>
        </w:rPr>
        <w:t>, kopš iestāšanās Šengenas zonā.</w:t>
      </w:r>
    </w:p>
    <w:p w:rsidR="006A4DAA" w:rsidRPr="00C2473A" w:rsidRDefault="006A4DAA" w:rsidP="0034477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73A">
        <w:rPr>
          <w:rFonts w:ascii="Times New Roman" w:hAnsi="Times New Roman" w:cs="Times New Roman"/>
          <w:sz w:val="24"/>
          <w:szCs w:val="24"/>
        </w:rPr>
        <w:t>Apkopot un analizēt datus par imigrācijas un robežu aizsardzības izmaiņām Latvijā, kopš iestāšanās Šengenas zonā.</w:t>
      </w:r>
    </w:p>
    <w:p w:rsidR="006A4DAA" w:rsidRPr="00FE0FB1" w:rsidRDefault="006A4DAA" w:rsidP="00344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Pētījuma jautājums: </w:t>
      </w:r>
      <w:r>
        <w:rPr>
          <w:rFonts w:ascii="Times New Roman" w:hAnsi="Times New Roman" w:cs="Times New Roman"/>
          <w:sz w:val="24"/>
          <w:szCs w:val="24"/>
        </w:rPr>
        <w:t>Kā mainījusies robežu aizsardzība un imigrācija pār Latvijas Republikas robežām kopš iestāšanās Šengenas zonā?</w:t>
      </w:r>
    </w:p>
    <w:p w:rsidR="006A4DAA" w:rsidRDefault="006A4DAA" w:rsidP="00344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Darbā izmantotās metodes:</w:t>
      </w:r>
    </w:p>
    <w:p w:rsidR="006A4DAA" w:rsidRPr="0034477C" w:rsidRDefault="0034477C" w:rsidP="0034477C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7C">
        <w:rPr>
          <w:rFonts w:ascii="Times New Roman" w:hAnsi="Times New Roman" w:cs="Times New Roman"/>
          <w:sz w:val="24"/>
          <w:szCs w:val="24"/>
        </w:rPr>
        <w:t>i</w:t>
      </w:r>
      <w:r w:rsidR="006A4DAA" w:rsidRPr="0034477C">
        <w:rPr>
          <w:rFonts w:ascii="Times New Roman" w:hAnsi="Times New Roman" w:cs="Times New Roman"/>
          <w:sz w:val="24"/>
          <w:szCs w:val="24"/>
        </w:rPr>
        <w:t>nformācijas meklēšana, atlase un analīze</w:t>
      </w:r>
      <w:r w:rsidRPr="0034477C">
        <w:rPr>
          <w:rFonts w:ascii="Times New Roman" w:hAnsi="Times New Roman" w:cs="Times New Roman"/>
          <w:sz w:val="24"/>
          <w:szCs w:val="24"/>
        </w:rPr>
        <w:t>;</w:t>
      </w:r>
    </w:p>
    <w:p w:rsidR="006A4DAA" w:rsidRPr="0034477C" w:rsidRDefault="0034477C" w:rsidP="0034477C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7C">
        <w:rPr>
          <w:rFonts w:ascii="Times New Roman" w:hAnsi="Times New Roman" w:cs="Times New Roman"/>
          <w:sz w:val="24"/>
          <w:szCs w:val="24"/>
        </w:rPr>
        <w:t>d</w:t>
      </w:r>
      <w:r w:rsidR="006A4DAA" w:rsidRPr="0034477C">
        <w:rPr>
          <w:rFonts w:ascii="Times New Roman" w:hAnsi="Times New Roman" w:cs="Times New Roman"/>
          <w:sz w:val="24"/>
          <w:szCs w:val="24"/>
        </w:rPr>
        <w:t>atu apkopošana</w:t>
      </w:r>
      <w:r w:rsidRPr="0034477C">
        <w:rPr>
          <w:rFonts w:ascii="Times New Roman" w:hAnsi="Times New Roman" w:cs="Times New Roman"/>
          <w:sz w:val="24"/>
          <w:szCs w:val="24"/>
        </w:rPr>
        <w:t>;</w:t>
      </w:r>
    </w:p>
    <w:p w:rsidR="006A4DAA" w:rsidRPr="0034477C" w:rsidRDefault="0034477C" w:rsidP="0034477C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7C">
        <w:rPr>
          <w:rFonts w:ascii="Times New Roman" w:hAnsi="Times New Roman" w:cs="Times New Roman"/>
          <w:sz w:val="24"/>
          <w:szCs w:val="24"/>
        </w:rPr>
        <w:t>i</w:t>
      </w:r>
      <w:r w:rsidR="006A4DAA" w:rsidRPr="0034477C">
        <w:rPr>
          <w:rFonts w:ascii="Times New Roman" w:hAnsi="Times New Roman" w:cs="Times New Roman"/>
          <w:sz w:val="24"/>
          <w:szCs w:val="24"/>
        </w:rPr>
        <w:t>ntervijas</w:t>
      </w:r>
      <w:r w:rsidRPr="0034477C">
        <w:rPr>
          <w:rFonts w:ascii="Times New Roman" w:hAnsi="Times New Roman" w:cs="Times New Roman"/>
          <w:sz w:val="24"/>
          <w:szCs w:val="24"/>
        </w:rPr>
        <w:t>.</w:t>
      </w:r>
    </w:p>
    <w:p w:rsidR="0075077C" w:rsidRDefault="006A4DAA" w:rsidP="0034477C">
      <w:pPr>
        <w:spacing w:after="0" w:line="240" w:lineRule="auto"/>
        <w:jc w:val="both"/>
      </w:pPr>
      <w:r w:rsidRPr="001E19C7">
        <w:rPr>
          <w:rFonts w:ascii="Times New Roman" w:hAnsi="Times New Roman" w:cs="Times New Roman"/>
          <w:b/>
          <w:sz w:val="24"/>
          <w:szCs w:val="24"/>
        </w:rPr>
        <w:t>Darba struktūra</w:t>
      </w:r>
      <w:r w:rsidRPr="001E19C7">
        <w:rPr>
          <w:rFonts w:ascii="Times New Roman" w:hAnsi="Times New Roman" w:cs="Times New Roman"/>
          <w:sz w:val="24"/>
          <w:szCs w:val="24"/>
        </w:rPr>
        <w:t xml:space="preserve">: Darbs apkopots 37 lappusēs, sastāv no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19C7">
        <w:rPr>
          <w:rFonts w:ascii="Times New Roman" w:hAnsi="Times New Roman" w:cs="Times New Roman"/>
          <w:sz w:val="24"/>
          <w:szCs w:val="24"/>
        </w:rPr>
        <w:t xml:space="preserve"> nodaļām,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19C7">
        <w:rPr>
          <w:rFonts w:ascii="Times New Roman" w:hAnsi="Times New Roman" w:cs="Times New Roman"/>
          <w:sz w:val="24"/>
          <w:szCs w:val="24"/>
        </w:rPr>
        <w:t xml:space="preserve"> apakšnodaļām, 6 secinājumiem, </w:t>
      </w:r>
      <w:r>
        <w:rPr>
          <w:rFonts w:ascii="Times New Roman" w:hAnsi="Times New Roman" w:cs="Times New Roman"/>
          <w:sz w:val="24"/>
          <w:szCs w:val="24"/>
        </w:rPr>
        <w:t>32 informācijas avotiem, 4 pielikumiem. Darbā ir 11 attēli.</w:t>
      </w:r>
    </w:p>
    <w:sectPr w:rsidR="0075077C" w:rsidSect="006A4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F8" w:rsidRDefault="00A139F8" w:rsidP="006A4DAA">
      <w:pPr>
        <w:spacing w:after="0" w:line="240" w:lineRule="auto"/>
      </w:pPr>
      <w:r>
        <w:separator/>
      </w:r>
    </w:p>
  </w:endnote>
  <w:endnote w:type="continuationSeparator" w:id="0">
    <w:p w:rsidR="00A139F8" w:rsidRDefault="00A139F8" w:rsidP="006A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0B" w:rsidRDefault="0071510B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0B" w:rsidRDefault="0071510B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0B" w:rsidRDefault="0071510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F8" w:rsidRDefault="00A139F8" w:rsidP="006A4DAA">
      <w:pPr>
        <w:spacing w:after="0" w:line="240" w:lineRule="auto"/>
      </w:pPr>
      <w:r>
        <w:separator/>
      </w:r>
    </w:p>
  </w:footnote>
  <w:footnote w:type="continuationSeparator" w:id="0">
    <w:p w:rsidR="00A139F8" w:rsidRDefault="00A139F8" w:rsidP="006A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0B" w:rsidRDefault="0071510B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221918"/>
      <w:docPartObj>
        <w:docPartGallery w:val="Watermarks"/>
        <w:docPartUnique/>
      </w:docPartObj>
    </w:sdtPr>
    <w:sdtContent>
      <w:p w:rsidR="0071510B" w:rsidRDefault="0071510B">
        <w:pPr>
          <w:pStyle w:val="Galve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ARAUG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0B" w:rsidRDefault="0071510B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01089"/>
    <w:multiLevelType w:val="hybridMultilevel"/>
    <w:tmpl w:val="2C4484C4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6EE2F73"/>
    <w:multiLevelType w:val="hybridMultilevel"/>
    <w:tmpl w:val="1454304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F65D79"/>
    <w:multiLevelType w:val="hybridMultilevel"/>
    <w:tmpl w:val="58727EF8"/>
    <w:lvl w:ilvl="0" w:tplc="20B8AD7E">
      <w:start w:val="1"/>
      <w:numFmt w:val="bullet"/>
      <w:lvlText w:val=""/>
      <w:lvlJc w:val="left"/>
      <w:pPr>
        <w:ind w:left="1134" w:firstLine="77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AA"/>
    <w:rsid w:val="0034477C"/>
    <w:rsid w:val="00414C4F"/>
    <w:rsid w:val="006A4DAA"/>
    <w:rsid w:val="0071510B"/>
    <w:rsid w:val="0075077C"/>
    <w:rsid w:val="00A139F8"/>
    <w:rsid w:val="00F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0EC427-A629-438A-B2EF-2B1DF1E8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4DAA"/>
    <w:pPr>
      <w:spacing w:after="200" w:line="276" w:lineRule="auto"/>
    </w:pPr>
  </w:style>
  <w:style w:type="paragraph" w:styleId="Virsraksts1">
    <w:name w:val="heading 1"/>
    <w:basedOn w:val="Parasts"/>
    <w:link w:val="Virsraksts1Rakstz"/>
    <w:uiPriority w:val="9"/>
    <w:qFormat/>
    <w:rsid w:val="006A4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A4DAA"/>
    <w:rPr>
      <w:rFonts w:ascii="Times New Roman" w:eastAsia="Times New Roman" w:hAnsi="Times New Roman" w:cs="Times New Roman"/>
      <w:b/>
      <w:bCs/>
      <w:kern w:val="36"/>
      <w:sz w:val="32"/>
      <w:szCs w:val="48"/>
      <w:lang w:eastAsia="lv-LV"/>
    </w:rPr>
  </w:style>
  <w:style w:type="paragraph" w:styleId="Sarakstarindkopa">
    <w:name w:val="List Paragraph"/>
    <w:basedOn w:val="Parasts"/>
    <w:uiPriority w:val="34"/>
    <w:qFormat/>
    <w:rsid w:val="006A4DA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A4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A4DAA"/>
  </w:style>
  <w:style w:type="paragraph" w:styleId="Kjene">
    <w:name w:val="footer"/>
    <w:basedOn w:val="Parasts"/>
    <w:link w:val="KjeneRakstz"/>
    <w:uiPriority w:val="99"/>
    <w:unhideWhenUsed/>
    <w:rsid w:val="006A4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MVG-3</dc:creator>
  <cp:keywords/>
  <dc:description/>
  <cp:lastModifiedBy>VandaM</cp:lastModifiedBy>
  <cp:revision>3</cp:revision>
  <dcterms:created xsi:type="dcterms:W3CDTF">2017-09-19T12:33:00Z</dcterms:created>
  <dcterms:modified xsi:type="dcterms:W3CDTF">2017-10-10T14:19:00Z</dcterms:modified>
</cp:coreProperties>
</file>